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8" w:type="dxa"/>
        <w:tblInd w:w="3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098"/>
        <w:gridCol w:w="556"/>
        <w:gridCol w:w="12224"/>
      </w:tblGrid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Subject: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mbria" w:hAnsi="Cambria"/>
                    <w:bCs/>
                    <w:color w:val="000000"/>
                    <w:sz w:val="24"/>
                    <w:szCs w:val="24"/>
                  </w:rPr>
                  <w:t>Reading</w:t>
                </w:r>
              </w:smartTag>
            </w:smartTag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Standard:       </w:t>
            </w:r>
            <w:r w:rsidR="002124D9">
              <w:rPr>
                <w:rFonts w:ascii="Cambria" w:hAnsi="Cambria"/>
                <w:bCs/>
                <w:color w:val="000000"/>
                <w:sz w:val="24"/>
                <w:szCs w:val="24"/>
              </w:rPr>
              <w:t>LAFS.K.RI.1.2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Topic</w:t>
            </w: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With prompting and support, identify the main topic and retell key details of a text.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>Grade Level(s):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Kindergarten</w:t>
            </w:r>
          </w:p>
        </w:tc>
      </w:tr>
      <w:tr w:rsidR="00B74442" w:rsidRPr="00CF62C7" w:rsidTr="00CF62C7">
        <w:trPr>
          <w:trHeight w:val="673"/>
        </w:trPr>
        <w:tc>
          <w:tcPr>
            <w:tcW w:w="1098" w:type="dxa"/>
            <w:tcBorders>
              <w:left w:val="single" w:sz="8" w:space="0" w:color="365F91"/>
              <w:bottom w:val="single" w:sz="4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In addition to Score 3.0, </w:t>
            </w:r>
            <w:r w:rsidR="002124D9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the student demonstrates </w:t>
            </w: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in-depth inferences and applications that go be</w:t>
            </w:r>
            <w:r w:rsidR="002124D9">
              <w:rPr>
                <w:rFonts w:ascii="Cambria" w:hAnsi="Cambria"/>
                <w:b/>
                <w:color w:val="000000"/>
                <w:sz w:val="20"/>
                <w:szCs w:val="20"/>
              </w:rPr>
              <w:t>yond what was taught.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4.0 content</w:t>
            </w:r>
          </w:p>
        </w:tc>
      </w:tr>
      <w:tr w:rsidR="00B74442" w:rsidRPr="00CF62C7" w:rsidTr="00CF62C7">
        <w:trPr>
          <w:trHeight w:val="340"/>
        </w:trPr>
        <w:tc>
          <w:tcPr>
            <w:tcW w:w="1098" w:type="dxa"/>
            <w:tcBorders>
              <w:top w:val="single" w:sz="4" w:space="0" w:color="365F91"/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B74442" w:rsidRPr="00CF62C7" w:rsidTr="00CF62C7">
        <w:trPr>
          <w:trHeight w:val="92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2124D9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7289" id="AutoShape 5" o:spid="_x0000_s1026" style="position:absolute;margin-left:6.85pt;margin-top:22.05pt;width:24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WG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bz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vfGVhi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B74442"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55669B" w:rsidRDefault="0055669B" w:rsidP="00CF62C7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55669B">
              <w:rPr>
                <w:rFonts w:ascii="Cambria" w:hAnsi="Cambria"/>
                <w:b/>
                <w:color w:val="000000"/>
                <w:sz w:val="20"/>
                <w:szCs w:val="20"/>
              </w:rPr>
              <w:t>LAFS.K.RI.1.2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With prompting and support, identify the main topic and retell key details of a text.</w:t>
            </w:r>
          </w:p>
          <w:p w:rsidR="0055669B" w:rsidRDefault="0055669B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</w:t>
            </w:r>
            <w:r w:rsidR="00DC1542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be able to</w:t>
            </w: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DC1542" w:rsidRPr="00DC1542" w:rsidRDefault="00DC1542" w:rsidP="00CF62C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0"/>
              </w:rPr>
            </w:pPr>
            <w:r w:rsidRPr="00DC1542">
              <w:rPr>
                <w:rFonts w:ascii="Cambria" w:hAnsi="Cambria"/>
                <w:color w:val="000000"/>
                <w:sz w:val="24"/>
                <w:szCs w:val="20"/>
              </w:rPr>
              <w:t>“</w:t>
            </w:r>
            <w:r>
              <w:rPr>
                <w:rFonts w:ascii="Cambria" w:hAnsi="Cambria"/>
                <w:color w:val="000000"/>
                <w:sz w:val="24"/>
                <w:szCs w:val="20"/>
              </w:rPr>
              <w:t>Understand and identify what key details are and state the main idea of an informational text in their own words.”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B74442" w:rsidRPr="00CF62C7" w:rsidTr="00CF62C7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B74442" w:rsidRPr="00CF62C7" w:rsidTr="00CF62C7">
        <w:trPr>
          <w:trHeight w:val="3193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recognizes and describes specific terminology such as:</w:t>
            </w:r>
          </w:p>
          <w:p w:rsidR="00B74442" w:rsidRPr="00CF62C7" w:rsidRDefault="00B744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Main topic</w:t>
            </w:r>
          </w:p>
          <w:p w:rsidR="00B74442" w:rsidRDefault="00B744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Key details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Retell 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Summarize 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Important </w:t>
            </w:r>
          </w:p>
          <w:p w:rsidR="00DC1542" w:rsidRPr="00CF62C7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Informational Text 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will:</w:t>
            </w:r>
          </w:p>
          <w:p w:rsidR="00B74442" w:rsidRDefault="00B74442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Identify details from a non-fiction text </w:t>
            </w:r>
            <w:r w:rsidR="00DC1542">
              <w:rPr>
                <w:rFonts w:ascii="Cambria" w:hAnsi="Cambria"/>
                <w:color w:val="000000"/>
                <w:sz w:val="20"/>
                <w:szCs w:val="20"/>
              </w:rPr>
              <w:t xml:space="preserve">that was read aloud. </w:t>
            </w:r>
          </w:p>
          <w:p w:rsidR="00DC1542" w:rsidRDefault="00DC1542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Identify the main idea of a text that was read aloud. </w:t>
            </w:r>
          </w:p>
          <w:p w:rsidR="00B74442" w:rsidRPr="00143B04" w:rsidRDefault="00B74442" w:rsidP="00E04AE4">
            <w:pPr>
              <w:pStyle w:val="ListParagraph"/>
              <w:spacing w:after="0" w:line="240" w:lineRule="auto"/>
              <w:ind w:left="360"/>
              <w:rPr>
                <w:color w:val="000000"/>
              </w:rPr>
            </w:pPr>
            <w:bookmarkStart w:id="0" w:name="_GoBack"/>
            <w:bookmarkEnd w:id="0"/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B74442" w:rsidRPr="00CF62C7" w:rsidTr="00CF62C7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B74442" w:rsidRPr="00CF62C7" w:rsidTr="00CF62C7">
        <w:trPr>
          <w:trHeight w:val="520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B74442" w:rsidRPr="00CF62C7" w:rsidTr="00CF62C7">
        <w:trPr>
          <w:trHeight w:val="29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B74442" w:rsidRPr="00CF62C7" w:rsidTr="00CF62C7">
        <w:trPr>
          <w:trHeight w:val="250"/>
        </w:trPr>
        <w:tc>
          <w:tcPr>
            <w:tcW w:w="1098" w:type="dxa"/>
            <w:tcBorders>
              <w:left w:val="single" w:sz="8" w:space="0" w:color="365F91"/>
              <w:bottom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Even with help, no understanding or skill demonstrated</w:t>
            </w:r>
          </w:p>
        </w:tc>
      </w:tr>
    </w:tbl>
    <w:p w:rsidR="00B74442" w:rsidRDefault="00B74442" w:rsidP="006C67B5"/>
    <w:sectPr w:rsidR="00B74442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B4" w:rsidRDefault="00D63AB4" w:rsidP="001E0F82">
      <w:pPr>
        <w:spacing w:after="0" w:line="240" w:lineRule="auto"/>
      </w:pPr>
      <w:r>
        <w:separator/>
      </w:r>
    </w:p>
  </w:endnote>
  <w:endnote w:type="continuationSeparator" w:id="0">
    <w:p w:rsidR="00D63AB4" w:rsidRDefault="00D63AB4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42" w:rsidRDefault="00D63AB4" w:rsidP="00FE02EA">
    <w:pPr>
      <w:pStyle w:val="Foot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4.3pt;margin-top:-14.3pt;width:28.55pt;height:40.7pt;z-index:251660288" strokecolor="white">
          <v:imagedata r:id="rId1" o:title=""/>
        </v:shape>
        <o:OLEObject Type="Embed" ProgID="Word.Document.8" ShapeID="_x0000_s2049" DrawAspect="Content" ObjectID="_1474954144" r:id="rId2">
          <o:FieldCodes>\s</o:FieldCodes>
        </o:OLEObject>
      </w:object>
    </w:r>
    <w:r w:rsidR="00B74442">
      <w:t xml:space="preserve">Scale Template – Revised 5/30/12                                                                   </w:t>
    </w:r>
    <w:r w:rsidR="00B74442">
      <w:tab/>
    </w:r>
    <w:r w:rsidR="00B74442">
      <w:tab/>
    </w:r>
    <w:r w:rsidR="00B74442">
      <w:tab/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B4" w:rsidRDefault="00D63AB4" w:rsidP="001E0F82">
      <w:pPr>
        <w:spacing w:after="0" w:line="240" w:lineRule="auto"/>
      </w:pPr>
      <w:r>
        <w:separator/>
      </w:r>
    </w:p>
  </w:footnote>
  <w:footnote w:type="continuationSeparator" w:id="0">
    <w:p w:rsidR="00D63AB4" w:rsidRDefault="00D63AB4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2203"/>
    <w:rsid w:val="00007CC5"/>
    <w:rsid w:val="00057D19"/>
    <w:rsid w:val="00072B0A"/>
    <w:rsid w:val="00072DE2"/>
    <w:rsid w:val="00092F94"/>
    <w:rsid w:val="000A4577"/>
    <w:rsid w:val="000C3736"/>
    <w:rsid w:val="000C5172"/>
    <w:rsid w:val="00114630"/>
    <w:rsid w:val="001149BB"/>
    <w:rsid w:val="0012625E"/>
    <w:rsid w:val="00137B19"/>
    <w:rsid w:val="00143B04"/>
    <w:rsid w:val="00151644"/>
    <w:rsid w:val="00157073"/>
    <w:rsid w:val="00192D4A"/>
    <w:rsid w:val="00192F04"/>
    <w:rsid w:val="001976C9"/>
    <w:rsid w:val="001A00A5"/>
    <w:rsid w:val="001A6B6A"/>
    <w:rsid w:val="001A78E0"/>
    <w:rsid w:val="001B6306"/>
    <w:rsid w:val="001C2CC7"/>
    <w:rsid w:val="001C68FC"/>
    <w:rsid w:val="001E0F82"/>
    <w:rsid w:val="001E2BEA"/>
    <w:rsid w:val="001F7409"/>
    <w:rsid w:val="002124D9"/>
    <w:rsid w:val="0022013E"/>
    <w:rsid w:val="00281F35"/>
    <w:rsid w:val="00293214"/>
    <w:rsid w:val="002A2B4D"/>
    <w:rsid w:val="002B16F2"/>
    <w:rsid w:val="002C27B6"/>
    <w:rsid w:val="002E4672"/>
    <w:rsid w:val="003001ED"/>
    <w:rsid w:val="00360E4F"/>
    <w:rsid w:val="0036187E"/>
    <w:rsid w:val="00367526"/>
    <w:rsid w:val="003E7C1A"/>
    <w:rsid w:val="003F24BA"/>
    <w:rsid w:val="00414AC7"/>
    <w:rsid w:val="0042606E"/>
    <w:rsid w:val="004334E2"/>
    <w:rsid w:val="00437541"/>
    <w:rsid w:val="004569E4"/>
    <w:rsid w:val="0046409D"/>
    <w:rsid w:val="00470669"/>
    <w:rsid w:val="00476AC4"/>
    <w:rsid w:val="004B2892"/>
    <w:rsid w:val="004D445F"/>
    <w:rsid w:val="004D71EE"/>
    <w:rsid w:val="00506DC1"/>
    <w:rsid w:val="0055636E"/>
    <w:rsid w:val="0055669B"/>
    <w:rsid w:val="005768F4"/>
    <w:rsid w:val="0059797F"/>
    <w:rsid w:val="005A729C"/>
    <w:rsid w:val="005C361C"/>
    <w:rsid w:val="005C6050"/>
    <w:rsid w:val="005C63A6"/>
    <w:rsid w:val="00632544"/>
    <w:rsid w:val="00642AB2"/>
    <w:rsid w:val="006828E5"/>
    <w:rsid w:val="006A5B60"/>
    <w:rsid w:val="006B18F4"/>
    <w:rsid w:val="006C67B5"/>
    <w:rsid w:val="006E2E7A"/>
    <w:rsid w:val="006F06D3"/>
    <w:rsid w:val="00707B49"/>
    <w:rsid w:val="007959B2"/>
    <w:rsid w:val="007967F4"/>
    <w:rsid w:val="007E4574"/>
    <w:rsid w:val="00814051"/>
    <w:rsid w:val="008251FF"/>
    <w:rsid w:val="00846C95"/>
    <w:rsid w:val="00883766"/>
    <w:rsid w:val="008877C1"/>
    <w:rsid w:val="008A4757"/>
    <w:rsid w:val="008B37CA"/>
    <w:rsid w:val="008C3114"/>
    <w:rsid w:val="008F7C33"/>
    <w:rsid w:val="0090025F"/>
    <w:rsid w:val="009206C2"/>
    <w:rsid w:val="009477F2"/>
    <w:rsid w:val="0095591F"/>
    <w:rsid w:val="00971D44"/>
    <w:rsid w:val="0099043D"/>
    <w:rsid w:val="009C5062"/>
    <w:rsid w:val="009F0C03"/>
    <w:rsid w:val="00A07E61"/>
    <w:rsid w:val="00A366D1"/>
    <w:rsid w:val="00A416B2"/>
    <w:rsid w:val="00A5080E"/>
    <w:rsid w:val="00A56E59"/>
    <w:rsid w:val="00A84934"/>
    <w:rsid w:val="00A87625"/>
    <w:rsid w:val="00AB12A9"/>
    <w:rsid w:val="00AC2CAD"/>
    <w:rsid w:val="00AF4800"/>
    <w:rsid w:val="00AF513D"/>
    <w:rsid w:val="00B147B4"/>
    <w:rsid w:val="00B26EF8"/>
    <w:rsid w:val="00B31751"/>
    <w:rsid w:val="00B354CE"/>
    <w:rsid w:val="00B6478B"/>
    <w:rsid w:val="00B72FA8"/>
    <w:rsid w:val="00B73201"/>
    <w:rsid w:val="00B74442"/>
    <w:rsid w:val="00BA68C5"/>
    <w:rsid w:val="00BB661F"/>
    <w:rsid w:val="00BD701E"/>
    <w:rsid w:val="00C2512D"/>
    <w:rsid w:val="00C544BC"/>
    <w:rsid w:val="00CA4F91"/>
    <w:rsid w:val="00CB3A0C"/>
    <w:rsid w:val="00CB74D5"/>
    <w:rsid w:val="00CF62C7"/>
    <w:rsid w:val="00D06392"/>
    <w:rsid w:val="00D1177C"/>
    <w:rsid w:val="00D1190A"/>
    <w:rsid w:val="00D2721B"/>
    <w:rsid w:val="00D37EE0"/>
    <w:rsid w:val="00D42CDE"/>
    <w:rsid w:val="00D51DC2"/>
    <w:rsid w:val="00D62A16"/>
    <w:rsid w:val="00D63AB4"/>
    <w:rsid w:val="00DC1542"/>
    <w:rsid w:val="00DE5A60"/>
    <w:rsid w:val="00DF5BDA"/>
    <w:rsid w:val="00E04AE4"/>
    <w:rsid w:val="00E113F0"/>
    <w:rsid w:val="00E2029D"/>
    <w:rsid w:val="00E2055D"/>
    <w:rsid w:val="00E21559"/>
    <w:rsid w:val="00E232D2"/>
    <w:rsid w:val="00E26662"/>
    <w:rsid w:val="00E313FB"/>
    <w:rsid w:val="00E472CA"/>
    <w:rsid w:val="00E60418"/>
    <w:rsid w:val="00E74004"/>
    <w:rsid w:val="00EB23A5"/>
    <w:rsid w:val="00ED0653"/>
    <w:rsid w:val="00EE264E"/>
    <w:rsid w:val="00EE595C"/>
    <w:rsid w:val="00EF1C85"/>
    <w:rsid w:val="00F176C2"/>
    <w:rsid w:val="00F55F22"/>
    <w:rsid w:val="00F7437A"/>
    <w:rsid w:val="00FD5F56"/>
    <w:rsid w:val="00FE02EA"/>
    <w:rsid w:val="00FE36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857E0FC3-ADFE-4C11-B42B-A4BB17C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99"/>
    <w:rsid w:val="004D445F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F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66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                                        Course:</vt:lpstr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                                        Course:</dc:title>
  <dc:creator>backup</dc:creator>
  <cp:lastModifiedBy>Courtney Kavanaugh</cp:lastModifiedBy>
  <cp:revision>3</cp:revision>
  <cp:lastPrinted>2012-11-07T12:53:00Z</cp:lastPrinted>
  <dcterms:created xsi:type="dcterms:W3CDTF">2014-10-16T12:35:00Z</dcterms:created>
  <dcterms:modified xsi:type="dcterms:W3CDTF">2014-10-16T12:43:00Z</dcterms:modified>
</cp:coreProperties>
</file>